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center"/>
        <w:rPr>
          <w:rFonts w:ascii="Roboto" w:cs="Roboto" w:eastAsia="Roboto" w:hAnsi="Roboto"/>
          <w:b w:val="1"/>
          <w:i w:val="0"/>
          <w:smallCaps w:val="0"/>
          <w:strike w:val="0"/>
          <w:color w:val="6768ab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6768ab"/>
          <w:sz w:val="34"/>
          <w:szCs w:val="34"/>
          <w:u w:val="none"/>
          <w:shd w:fill="auto" w:val="clear"/>
          <w:vertAlign w:val="baseline"/>
          <w:rtl w:val="0"/>
        </w:rPr>
        <w:t xml:space="preserve">Chci se podílet na stáži!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center"/>
        <w:rPr>
          <w:rFonts w:ascii="Roboto" w:cs="Roboto" w:eastAsia="Roboto" w:hAnsi="Roboto"/>
          <w:b w:val="1"/>
          <w:color w:val="6768ab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720" w:right="0" w:firstLine="0"/>
        <w:jc w:val="center"/>
        <w:rPr>
          <w:rFonts w:ascii="Roboto" w:cs="Roboto" w:eastAsia="Roboto" w:hAnsi="Roboto"/>
          <w:b w:val="1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4"/>
          <w:szCs w:val="24"/>
          <w:rtl w:val="0"/>
        </w:rPr>
        <w:t xml:space="preserve">Motivace je velmi důležitá. Ale kromě ní jsou pro úspěšné absolvování stáže potřebné ještě další věci, například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720" w:right="0" w:firstLine="0"/>
        <w:jc w:val="left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color w:val="434343"/>
          <w:sz w:val="24"/>
          <w:szCs w:val="24"/>
          <w:rtl w:val="0"/>
        </w:rPr>
        <w:t xml:space="preserve">Před stáží je dobré se zamyslet nad otázkami z obrázku č. 1 (příloha)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34343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color w:val="434343"/>
          <w:sz w:val="24"/>
          <w:szCs w:val="24"/>
          <w:rtl w:val="0"/>
        </w:rPr>
        <w:t xml:space="preserve">Tyto otázky nám pomohou stanovit rizika a podporu, kterou potřebujete. Dokus si podporu pořádně neidentifikujeme, nemůžeme vám ji pořádně poskytnout</w:t>
      </w: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😉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Po zařazení do zařízení je vaší </w:t>
      </w:r>
      <w:r w:rsidDel="00000000" w:rsidR="00000000" w:rsidRPr="00000000">
        <w:rPr>
          <w:rFonts w:ascii="Roboto Light" w:cs="Roboto Light" w:eastAsia="Roboto Light" w:hAnsi="Roboto Light"/>
          <w:color w:val="434343"/>
          <w:sz w:val="24"/>
          <w:szCs w:val="24"/>
          <w:rtl w:val="0"/>
        </w:rPr>
        <w:t xml:space="preserve">odpovědností, abyste si o daném zařízení zjistili sami všechny potřebné informace </w:t>
      </w: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(služby, c</w:t>
      </w:r>
      <w:r w:rsidDel="00000000" w:rsidR="00000000" w:rsidRPr="00000000">
        <w:rPr>
          <w:rFonts w:ascii="Roboto Light" w:cs="Roboto Light" w:eastAsia="Roboto Light" w:hAnsi="Roboto Light"/>
          <w:color w:val="434343"/>
          <w:sz w:val="24"/>
          <w:szCs w:val="24"/>
          <w:rtl w:val="0"/>
        </w:rPr>
        <w:t xml:space="preserve">íl,</w:t>
      </w: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 hodnoty, …).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Roboto" w:cs="Roboto" w:eastAsia="Roboto" w:hAnsi="Roboto"/>
          <w:b w:val="1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4"/>
          <w:szCs w:val="24"/>
          <w:rtl w:val="0"/>
        </w:rPr>
        <w:t xml:space="preserve">Zodpovědností mentora stáže je dát vám jasné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720" w:right="0" w:hanging="360"/>
        <w:jc w:val="left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Zad</w:t>
      </w:r>
      <w:r w:rsidDel="00000000" w:rsidR="00000000" w:rsidRPr="00000000">
        <w:rPr>
          <w:rFonts w:ascii="Roboto Light" w:cs="Roboto Light" w:eastAsia="Roboto Light" w:hAnsi="Roboto Light"/>
          <w:color w:val="434343"/>
          <w:sz w:val="24"/>
          <w:szCs w:val="24"/>
          <w:rtl w:val="0"/>
        </w:rPr>
        <w:t xml:space="preserve">ání</w:t>
      </w: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 stáže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720" w:right="0" w:hanging="360"/>
        <w:jc w:val="left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Časový harmonogram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720" w:right="0" w:hanging="360"/>
        <w:jc w:val="left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Kontaktn</w:t>
      </w:r>
      <w:r w:rsidDel="00000000" w:rsidR="00000000" w:rsidRPr="00000000">
        <w:rPr>
          <w:rFonts w:ascii="Roboto Light" w:cs="Roboto Light" w:eastAsia="Roboto Light" w:hAnsi="Roboto Light"/>
          <w:color w:val="434343"/>
          <w:sz w:val="24"/>
          <w:szCs w:val="24"/>
          <w:rtl w:val="0"/>
        </w:rPr>
        <w:t xml:space="preserve">í</w:t>
      </w: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 osobu v zařízení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720" w:right="0" w:hanging="360"/>
        <w:jc w:val="left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color w:val="434343"/>
          <w:sz w:val="24"/>
          <w:szCs w:val="24"/>
          <w:rtl w:val="0"/>
        </w:rPr>
        <w:t xml:space="preserve">Ná</w:t>
      </w: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ápň práce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720" w:right="0" w:hanging="360"/>
        <w:jc w:val="left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Vymezen</w:t>
      </w:r>
      <w:r w:rsidDel="00000000" w:rsidR="00000000" w:rsidRPr="00000000">
        <w:rPr>
          <w:rFonts w:ascii="Roboto Light" w:cs="Roboto Light" w:eastAsia="Roboto Light" w:hAnsi="Roboto Light"/>
          <w:color w:val="434343"/>
          <w:sz w:val="24"/>
          <w:szCs w:val="24"/>
          <w:rtl w:val="0"/>
        </w:rPr>
        <w:t xml:space="preserve">í kompetenc</w:t>
      </w: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í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720" w:right="0" w:hanging="360"/>
        <w:jc w:val="left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Roboto Light" w:cs="Roboto Light" w:eastAsia="Roboto Light" w:hAnsi="Roboto Light"/>
          <w:color w:val="434343"/>
          <w:sz w:val="24"/>
          <w:szCs w:val="24"/>
          <w:rtl w:val="0"/>
        </w:rPr>
        <w:t xml:space="preserve">ř</w:t>
      </w: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edstav</w:t>
      </w:r>
      <w:r w:rsidDel="00000000" w:rsidR="00000000" w:rsidRPr="00000000">
        <w:rPr>
          <w:rFonts w:ascii="Roboto Light" w:cs="Roboto Light" w:eastAsia="Roboto Light" w:hAnsi="Roboto Light"/>
          <w:color w:val="434343"/>
          <w:sz w:val="24"/>
          <w:szCs w:val="24"/>
          <w:rtl w:val="0"/>
        </w:rPr>
        <w:t xml:space="preserve">ení</w:t>
      </w: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 možnost</w:t>
      </w:r>
      <w:r w:rsidDel="00000000" w:rsidR="00000000" w:rsidRPr="00000000">
        <w:rPr>
          <w:rFonts w:ascii="Roboto Light" w:cs="Roboto Light" w:eastAsia="Roboto Light" w:hAnsi="Roboto Light"/>
          <w:color w:val="434343"/>
          <w:sz w:val="24"/>
          <w:szCs w:val="24"/>
          <w:rtl w:val="0"/>
        </w:rPr>
        <w:t xml:space="preserve">í</w:t>
      </w: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 podpory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Roboto" w:cs="Roboto" w:eastAsia="Roboto" w:hAnsi="Roboto"/>
          <w:b w:val="1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4"/>
          <w:szCs w:val="24"/>
          <w:rtl w:val="0"/>
        </w:rPr>
        <w:t xml:space="preserve">Cíl 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stáže: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color w:val="434343"/>
          <w:sz w:val="24"/>
          <w:szCs w:val="24"/>
          <w:rtl w:val="0"/>
        </w:rPr>
        <w:t xml:space="preserve">Cíle se mohou vztahovat k různým oblastem </w:t>
      </w: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– v našem případě to mohou </w:t>
      </w:r>
      <w:r w:rsidDel="00000000" w:rsidR="00000000" w:rsidRPr="00000000">
        <w:rPr>
          <w:rFonts w:ascii="Roboto Light" w:cs="Roboto Light" w:eastAsia="Roboto Light" w:hAnsi="Roboto Light"/>
          <w:color w:val="434343"/>
          <w:sz w:val="24"/>
          <w:szCs w:val="24"/>
          <w:rtl w:val="0"/>
        </w:rPr>
        <w:t xml:space="preserve">být</w:t>
      </w: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Roboto Light" w:cs="Roboto Light" w:eastAsia="Roboto Light" w:hAnsi="Roboto Light"/>
          <w:color w:val="434343"/>
          <w:sz w:val="24"/>
          <w:szCs w:val="24"/>
          <w:rtl w:val="0"/>
        </w:rPr>
        <w:t xml:space="preserve">římá práce s klientem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Porozum</w:t>
      </w:r>
      <w:r w:rsidDel="00000000" w:rsidR="00000000" w:rsidRPr="00000000">
        <w:rPr>
          <w:rFonts w:ascii="Roboto Light" w:cs="Roboto Light" w:eastAsia="Roboto Light" w:hAnsi="Roboto Light"/>
          <w:color w:val="434343"/>
          <w:sz w:val="24"/>
          <w:szCs w:val="24"/>
          <w:rtl w:val="0"/>
        </w:rPr>
        <w:t xml:space="preserve">ě</w:t>
      </w: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ní práci v dané </w:t>
      </w:r>
      <w:r w:rsidDel="00000000" w:rsidR="00000000" w:rsidRPr="00000000">
        <w:rPr>
          <w:rFonts w:ascii="Roboto Light" w:cs="Roboto Light" w:eastAsia="Roboto Light" w:hAnsi="Roboto Light"/>
          <w:color w:val="434343"/>
          <w:sz w:val="24"/>
          <w:szCs w:val="24"/>
          <w:rtl w:val="0"/>
        </w:rPr>
        <w:t xml:space="preserve">oblasti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Porozumění tomu, co znamená být profesionálem v dané oblasti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Osobn</w:t>
      </w:r>
      <w:r w:rsidDel="00000000" w:rsidR="00000000" w:rsidRPr="00000000">
        <w:rPr>
          <w:rFonts w:ascii="Roboto Light" w:cs="Roboto Light" w:eastAsia="Roboto Light" w:hAnsi="Roboto Light"/>
          <w:color w:val="434343"/>
          <w:sz w:val="24"/>
          <w:szCs w:val="24"/>
          <w:rtl w:val="0"/>
        </w:rPr>
        <w:t xml:space="preserve">í</w:t>
      </w: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 rozvoj a poznání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240" w:line="254" w:lineRule="auto"/>
        <w:ind w:left="0" w:right="0" w:firstLine="0"/>
        <w:jc w:val="left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Zároveň mohou být cíle zaměřené na</w:t>
      </w:r>
      <w:r w:rsidDel="00000000" w:rsidR="00000000" w:rsidRPr="00000000">
        <w:rPr>
          <w:rFonts w:ascii="Roboto Light" w:cs="Roboto Light" w:eastAsia="Roboto Light" w:hAnsi="Roboto Light"/>
          <w:color w:val="434343"/>
          <w:sz w:val="24"/>
          <w:szCs w:val="24"/>
          <w:rtl w:val="0"/>
        </w:rPr>
        <w:t xml:space="preserve">: vědomosti, dovednosti, hodnoty a postoje.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Roboto" w:cs="Roboto" w:eastAsia="Roboto" w:hAnsi="Roboto"/>
          <w:b w:val="1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Pro kateg</w:t>
      </w:r>
      <w:r w:rsidDel="00000000" w:rsidR="00000000" w:rsidRPr="00000000">
        <w:rPr>
          <w:rFonts w:ascii="Roboto" w:cs="Roboto" w:eastAsia="Roboto" w:hAnsi="Roboto"/>
          <w:b w:val="1"/>
          <w:color w:val="434343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rie (přímá práce s klientem, ústavní péče ČR, obchod s l</w:t>
      </w:r>
      <w:r w:rsidDel="00000000" w:rsidR="00000000" w:rsidRPr="00000000">
        <w:rPr>
          <w:rFonts w:ascii="Roboto" w:cs="Roboto" w:eastAsia="Roboto" w:hAnsi="Roboto"/>
          <w:b w:val="1"/>
          <w:color w:val="434343"/>
          <w:sz w:val="24"/>
          <w:szCs w:val="24"/>
          <w:rtl w:val="0"/>
        </w:rPr>
        <w:t xml:space="preserve">idmi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) dokončite nasledujúce vety: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Roboto Light" w:cs="Roboto Light" w:eastAsia="Roboto Light" w:hAnsi="Roboto Light"/>
          <w:i w:val="1"/>
          <w:color w:val="434343"/>
          <w:sz w:val="24"/>
          <w:szCs w:val="24"/>
        </w:rPr>
      </w:pPr>
      <w:r w:rsidDel="00000000" w:rsidR="00000000" w:rsidRPr="00000000">
        <w:rPr>
          <w:rFonts w:ascii="Roboto Light" w:cs="Roboto Light" w:eastAsia="Roboto Light" w:hAnsi="Roboto Light"/>
          <w:i w:val="1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1. Kdybych mohl*a zařídit, aby se to stalo, kter</w:t>
      </w:r>
      <w:r w:rsidDel="00000000" w:rsidR="00000000" w:rsidRPr="00000000">
        <w:rPr>
          <w:rFonts w:ascii="Roboto Light" w:cs="Roboto Light" w:eastAsia="Roboto Light" w:hAnsi="Roboto Light"/>
          <w:i w:val="1"/>
          <w:color w:val="434343"/>
          <w:sz w:val="24"/>
          <w:szCs w:val="24"/>
          <w:rtl w:val="0"/>
        </w:rPr>
        <w:t xml:space="preserve">ého</w:t>
      </w:r>
      <w:r w:rsidDel="00000000" w:rsidR="00000000" w:rsidRPr="00000000">
        <w:rPr>
          <w:rFonts w:ascii="Roboto Light" w:cs="Roboto Light" w:eastAsia="Roboto Light" w:hAnsi="Roboto Light"/>
          <w:i w:val="1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 cíle …………………. bych rád*a dosáhl</w:t>
      </w:r>
      <w:r w:rsidDel="00000000" w:rsidR="00000000" w:rsidRPr="00000000">
        <w:rPr>
          <w:rFonts w:ascii="Roboto Light" w:cs="Roboto Light" w:eastAsia="Roboto Light" w:hAnsi="Roboto Light"/>
          <w:color w:val="434343"/>
          <w:rtl w:val="0"/>
        </w:rPr>
        <w:t xml:space="preserve">*a </w:t>
      </w:r>
      <w:r w:rsidDel="00000000" w:rsidR="00000000" w:rsidRPr="00000000">
        <w:rPr>
          <w:rFonts w:ascii="Roboto Light" w:cs="Roboto Light" w:eastAsia="Roboto Light" w:hAnsi="Roboto Light"/>
          <w:i w:val="1"/>
          <w:color w:val="434343"/>
          <w:sz w:val="24"/>
          <w:szCs w:val="24"/>
          <w:rtl w:val="0"/>
        </w:rPr>
        <w:t xml:space="preserve">před </w:t>
      </w:r>
      <w:r w:rsidDel="00000000" w:rsidR="00000000" w:rsidRPr="00000000">
        <w:rPr>
          <w:rFonts w:ascii="Roboto Light" w:cs="Roboto Light" w:eastAsia="Roboto Light" w:hAnsi="Roboto Light"/>
          <w:i w:val="1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dokončením </w:t>
      </w:r>
      <w:r w:rsidDel="00000000" w:rsidR="00000000" w:rsidRPr="00000000">
        <w:rPr>
          <w:rFonts w:ascii="Roboto Light" w:cs="Roboto Light" w:eastAsia="Roboto Light" w:hAnsi="Roboto Light"/>
          <w:i w:val="1"/>
          <w:color w:val="434343"/>
          <w:sz w:val="24"/>
          <w:szCs w:val="24"/>
          <w:rtl w:val="0"/>
        </w:rPr>
        <w:t xml:space="preserve">stáže?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Roboto Light" w:cs="Roboto Light" w:eastAsia="Roboto Light" w:hAnsi="Roboto Light"/>
          <w:i w:val="1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i w:val="1"/>
          <w:color w:val="434343"/>
          <w:sz w:val="24"/>
          <w:szCs w:val="24"/>
          <w:rtl w:val="0"/>
        </w:rPr>
        <w:t xml:space="preserve">2. Kdybych měl*a kouzelnou hůlku, které z cílů z ka</w:t>
      </w:r>
      <w:r w:rsidDel="00000000" w:rsidR="00000000" w:rsidRPr="00000000">
        <w:rPr>
          <w:rFonts w:ascii="Roboto Light" w:cs="Roboto Light" w:eastAsia="Roboto Light" w:hAnsi="Roboto Light"/>
          <w:i w:val="1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tegorie …………… bych chtěl</w:t>
      </w:r>
      <w:r w:rsidDel="00000000" w:rsidR="00000000" w:rsidRPr="00000000">
        <w:rPr>
          <w:rFonts w:ascii="Roboto Light" w:cs="Roboto Light" w:eastAsia="Roboto Light" w:hAnsi="Roboto Light"/>
          <w:color w:val="434343"/>
          <w:rtl w:val="0"/>
        </w:rPr>
        <w:t xml:space="preserve">*</w:t>
      </w:r>
      <w:r w:rsidDel="00000000" w:rsidR="00000000" w:rsidRPr="00000000">
        <w:rPr>
          <w:rFonts w:ascii="Roboto Light" w:cs="Roboto Light" w:eastAsia="Roboto Light" w:hAnsi="Roboto Light"/>
          <w:i w:val="1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Roboto Light" w:cs="Roboto Light" w:eastAsia="Roboto Light" w:hAnsi="Roboto Light"/>
          <w:i w:val="1"/>
          <w:color w:val="434343"/>
          <w:sz w:val="24"/>
          <w:szCs w:val="24"/>
          <w:rtl w:val="0"/>
        </w:rPr>
        <w:t xml:space="preserve"> splnit během své stáže</w:t>
      </w:r>
      <w:r w:rsidDel="00000000" w:rsidR="00000000" w:rsidRPr="00000000">
        <w:rPr>
          <w:rFonts w:ascii="Roboto Light" w:cs="Roboto Light" w:eastAsia="Roboto Light" w:hAnsi="Roboto Light"/>
          <w:i w:val="1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Při formulování cílů mohou být nápomocná správná slovesa.</w:t>
      </w:r>
      <w:r w:rsidDel="00000000" w:rsidR="00000000" w:rsidRPr="00000000">
        <w:rPr>
          <w:rFonts w:ascii="Roboto Light" w:cs="Roboto Light" w:eastAsia="Roboto Light" w:hAnsi="Roboto Light"/>
          <w:color w:val="434343"/>
          <w:sz w:val="24"/>
          <w:szCs w:val="24"/>
          <w:rtl w:val="0"/>
        </w:rPr>
        <w:t xml:space="preserve"> Při formulování osobních cílů jsou často používaná tato slova: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Roboto Light" w:cs="Roboto Light" w:eastAsia="Roboto Light" w:hAnsi="Roboto Light"/>
          <w:color w:val="434343"/>
          <w:sz w:val="24"/>
          <w:szCs w:val="24"/>
        </w:rPr>
      </w:pPr>
      <w:r w:rsidDel="00000000" w:rsidR="00000000" w:rsidRPr="00000000">
        <w:rPr>
          <w:rFonts w:ascii="Roboto Light" w:cs="Roboto Light" w:eastAsia="Roboto Light" w:hAnsi="Roboto Light"/>
          <w:color w:val="434343"/>
          <w:sz w:val="24"/>
          <w:szCs w:val="24"/>
          <w:rtl w:val="0"/>
        </w:rPr>
        <w:t xml:space="preserve">objevit, vědět, naučit, rozumět, stát se, zjistit, vážit si, objevit, pochopit, získat, ….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0" w:right="0" w:firstLine="0"/>
        <w:jc w:val="left"/>
        <w:rPr>
          <w:rFonts w:ascii="Roboto Light" w:cs="Roboto Light" w:eastAsia="Roboto Light" w:hAnsi="Roboto Ligh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0" w:right="0" w:firstLine="0"/>
        <w:jc w:val="left"/>
        <w:rPr>
          <w:rFonts w:ascii="Roboto" w:cs="Roboto" w:eastAsia="Roboto" w:hAnsi="Roboto"/>
          <w:b w:val="1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Roboto" w:cs="Roboto" w:eastAsia="Roboto" w:hAnsi="Roboto"/>
          <w:b w:val="1"/>
          <w:color w:val="434343"/>
          <w:sz w:val="24"/>
          <w:szCs w:val="24"/>
          <w:rtl w:val="0"/>
        </w:rPr>
        <w:t xml:space="preserve">ěření úspěchu</w:t>
      </w: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4" w:lineRule="auto"/>
        <w:ind w:left="720" w:right="0" w:hanging="360"/>
        <w:jc w:val="left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Váže se na k</w:t>
      </w:r>
      <w:r w:rsidDel="00000000" w:rsidR="00000000" w:rsidRPr="00000000">
        <w:rPr>
          <w:rFonts w:ascii="Roboto Light" w:cs="Roboto Light" w:eastAsia="Roboto Light" w:hAnsi="Roboto Light"/>
          <w:color w:val="434343"/>
          <w:sz w:val="24"/>
          <w:szCs w:val="24"/>
          <w:rtl w:val="0"/>
        </w:rPr>
        <w:t xml:space="preserve">onkrétní cíle a aktivity směřující k jejich naplnění.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4" w:lineRule="auto"/>
        <w:ind w:left="720" w:right="0" w:hanging="360"/>
        <w:jc w:val="left"/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Roboto Light" w:cs="Roboto Light" w:eastAsia="Roboto Light" w:hAnsi="Roboto Light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Může pomoci ptát se na otázky: </w:t>
      </w:r>
      <w:r w:rsidDel="00000000" w:rsidR="00000000" w:rsidRPr="00000000">
        <w:rPr>
          <w:rFonts w:ascii="Roboto Light" w:cs="Roboto Light" w:eastAsia="Roboto Light" w:hAnsi="Roboto Light"/>
          <w:color w:val="434343"/>
          <w:sz w:val="24"/>
          <w:szCs w:val="24"/>
          <w:rtl w:val="0"/>
        </w:rPr>
        <w:t xml:space="preserve">Pokud jsem dosáhl</w:t>
      </w:r>
      <w:r w:rsidDel="00000000" w:rsidR="00000000" w:rsidRPr="00000000">
        <w:rPr>
          <w:rFonts w:ascii="Roboto Light" w:cs="Roboto Light" w:eastAsia="Roboto Light" w:hAnsi="Roboto Light"/>
          <w:i w:val="1"/>
          <w:color w:val="434343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Roboto Light" w:cs="Roboto Light" w:eastAsia="Roboto Light" w:hAnsi="Roboto Light"/>
          <w:color w:val="434343"/>
          <w:sz w:val="24"/>
          <w:szCs w:val="24"/>
          <w:rtl w:val="0"/>
        </w:rPr>
        <w:t xml:space="preserve">a cíle ………., jak/podle čeho to někdo další kromě mě pozná? Co může někdo další pozorovat / čeho si může všimnout? Co mi pomůže vysvětlit někomu dalšímu, jak se mi daří daného cíle dosáhnout?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/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/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Light-regular.ttf"/><Relationship Id="rId6" Type="http://schemas.openxmlformats.org/officeDocument/2006/relationships/font" Target="fonts/RobotoLight-bold.ttf"/><Relationship Id="rId7" Type="http://schemas.openxmlformats.org/officeDocument/2006/relationships/font" Target="fonts/RobotoLight-italic.ttf"/><Relationship Id="rId8" Type="http://schemas.openxmlformats.org/officeDocument/2006/relationships/font" Target="fonts/Roboto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